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uk-UA"/>
        </w:rPr>
        <w:tag w:val="goog_rdk_0"/>
        <w:id w:val="1465438"/>
      </w:sdtPr>
      <w:sdtContent>
        <w:p w:rsidR="00605893" w:rsidRPr="00665B57" w:rsidRDefault="004E2048">
          <w:pPr>
            <w:jc w:val="center"/>
            <w:rPr>
              <w:b/>
              <w:sz w:val="28"/>
              <w:szCs w:val="28"/>
              <w:lang w:val="uk-UA"/>
            </w:rPr>
          </w:pPr>
          <w:r w:rsidRPr="00665B57">
            <w:rPr>
              <w:b/>
              <w:sz w:val="28"/>
              <w:szCs w:val="28"/>
              <w:lang w:val="uk-UA"/>
            </w:rPr>
            <w:t>Інформаційно-методичні матеріали до Умов проведення обласних змагань з авіамодельного спорту (вільнолітаючі</w:t>
          </w:r>
          <w:r w:rsidR="007A382D" w:rsidRPr="00665B57">
            <w:rPr>
              <w:b/>
              <w:sz w:val="28"/>
              <w:szCs w:val="28"/>
              <w:lang w:val="uk-UA"/>
            </w:rPr>
            <w:t xml:space="preserve"> та радіокеровані моделі) у 2021</w:t>
          </w:r>
          <w:r w:rsidRPr="00665B57">
            <w:rPr>
              <w:b/>
              <w:sz w:val="28"/>
              <w:szCs w:val="28"/>
              <w:lang w:val="uk-UA"/>
            </w:rPr>
            <w:t xml:space="preserve"> році</w:t>
          </w:r>
        </w:p>
      </w:sdtContent>
    </w:sdt>
    <w:sdt>
      <w:sdtPr>
        <w:rPr>
          <w:lang w:val="uk-UA"/>
        </w:rPr>
        <w:tag w:val="goog_rdk_1"/>
        <w:id w:val="1465439"/>
      </w:sdtPr>
      <w:sdtContent>
        <w:p w:rsidR="00605893" w:rsidRPr="00665B57" w:rsidRDefault="004E2048">
          <w:pPr>
            <w:numPr>
              <w:ilvl w:val="0"/>
              <w:numId w:val="2"/>
            </w:numPr>
            <w:tabs>
              <w:tab w:val="left" w:pos="-3261"/>
            </w:tabs>
            <w:spacing w:before="120" w:after="120"/>
            <w:ind w:left="0" w:firstLine="709"/>
            <w:jc w:val="center"/>
            <w:rPr>
              <w:b/>
              <w:sz w:val="26"/>
              <w:szCs w:val="26"/>
              <w:lang w:val="uk-UA"/>
            </w:rPr>
          </w:pPr>
          <w:r w:rsidRPr="00665B57">
            <w:rPr>
              <w:b/>
              <w:sz w:val="26"/>
              <w:szCs w:val="26"/>
              <w:lang w:val="uk-UA"/>
            </w:rPr>
            <w:t>ЗАГАЛЬНА ІНФОРМАЦІЯ</w:t>
          </w:r>
        </w:p>
      </w:sdtContent>
    </w:sdt>
    <w:sdt>
      <w:sdtPr>
        <w:rPr>
          <w:lang w:val="uk-UA"/>
        </w:rPr>
        <w:tag w:val="goog_rdk_2"/>
        <w:id w:val="1465440"/>
      </w:sdtPr>
      <w:sdtContent>
        <w:p w:rsidR="00605893" w:rsidRPr="00665B57" w:rsidRDefault="004E2048">
          <w:pPr>
            <w:ind w:right="37" w:firstLine="709"/>
            <w:jc w:val="both"/>
            <w:rPr>
              <w:sz w:val="26"/>
              <w:szCs w:val="26"/>
              <w:lang w:val="uk-UA"/>
            </w:rPr>
          </w:pPr>
          <w:r w:rsidRPr="00665B57">
            <w:rPr>
              <w:sz w:val="26"/>
              <w:szCs w:val="26"/>
              <w:lang w:val="uk-UA"/>
            </w:rPr>
            <w:t>Інформаційно-методичні матеріали надають детальну інформацію та рекомендації, щодо проведення заходу згідно з Положенням про Всеукраїнські відкриті змагання із спортивно-технічних видів спорту та інших напрямків технічної творчості серед дітей та учнівської молоді, затвердженого наказом Міністерства освіти і науки України від 13 листопада 2017 року № 1468 та зареєстрованим в Міністерстві Юстиції України 05 грудня 2017 р. за № 1471/31339.</w:t>
          </w:r>
        </w:p>
      </w:sdtContent>
    </w:sdt>
    <w:sdt>
      <w:sdtPr>
        <w:rPr>
          <w:lang w:val="uk-UA"/>
        </w:rPr>
        <w:tag w:val="goog_rdk_3"/>
        <w:id w:val="1465441"/>
      </w:sdtPr>
      <w:sdtContent>
        <w:p w:rsidR="00605893" w:rsidRPr="00665B57" w:rsidRDefault="004E2048">
          <w:pPr>
            <w:numPr>
              <w:ilvl w:val="0"/>
              <w:numId w:val="2"/>
            </w:numPr>
            <w:tabs>
              <w:tab w:val="left" w:pos="-3261"/>
            </w:tabs>
            <w:spacing w:before="120" w:after="120"/>
            <w:ind w:left="0" w:firstLine="709"/>
            <w:jc w:val="center"/>
            <w:rPr>
              <w:b/>
              <w:sz w:val="26"/>
              <w:szCs w:val="26"/>
              <w:lang w:val="uk-UA"/>
            </w:rPr>
          </w:pPr>
          <w:r w:rsidRPr="00665B57">
            <w:rPr>
              <w:b/>
              <w:sz w:val="26"/>
              <w:szCs w:val="26"/>
              <w:lang w:val="uk-UA"/>
            </w:rPr>
            <w:t>МЕТА ТА ЗАВДАННЯ</w:t>
          </w:r>
        </w:p>
      </w:sdtContent>
    </w:sdt>
    <w:sdt>
      <w:sdtPr>
        <w:rPr>
          <w:lang w:val="uk-UA"/>
        </w:rPr>
        <w:tag w:val="goog_rdk_4"/>
        <w:id w:val="1465442"/>
      </w:sdtPr>
      <w:sdtContent>
        <w:p w:rsidR="00605893" w:rsidRPr="00665B57" w:rsidRDefault="004E2048">
          <w:pPr>
            <w:numPr>
              <w:ilvl w:val="1"/>
              <w:numId w:val="2"/>
            </w:numPr>
            <w:tabs>
              <w:tab w:val="left" w:pos="1134"/>
            </w:tabs>
            <w:ind w:left="0" w:firstLine="709"/>
            <w:jc w:val="both"/>
            <w:rPr>
              <w:sz w:val="26"/>
              <w:szCs w:val="26"/>
              <w:lang w:val="uk-UA"/>
            </w:rPr>
          </w:pPr>
          <w:r w:rsidRPr="00665B57">
            <w:rPr>
              <w:sz w:val="26"/>
              <w:szCs w:val="26"/>
              <w:lang w:val="uk-UA"/>
            </w:rPr>
            <w:t xml:space="preserve"> Подальший розвиток та популяризація авіамоделізму в області.</w:t>
          </w:r>
        </w:p>
      </w:sdtContent>
    </w:sdt>
    <w:sdt>
      <w:sdtPr>
        <w:rPr>
          <w:lang w:val="uk-UA"/>
        </w:rPr>
        <w:tag w:val="goog_rdk_5"/>
        <w:id w:val="1465443"/>
      </w:sdtPr>
      <w:sdtContent>
        <w:p w:rsidR="00605893" w:rsidRPr="00665B57" w:rsidRDefault="004E2048">
          <w:pPr>
            <w:numPr>
              <w:ilvl w:val="1"/>
              <w:numId w:val="2"/>
            </w:numPr>
            <w:tabs>
              <w:tab w:val="left" w:pos="1134"/>
            </w:tabs>
            <w:ind w:left="0" w:firstLine="709"/>
            <w:jc w:val="both"/>
            <w:rPr>
              <w:sz w:val="26"/>
              <w:szCs w:val="26"/>
              <w:lang w:val="uk-UA"/>
            </w:rPr>
          </w:pPr>
          <w:r w:rsidRPr="00665B57">
            <w:rPr>
              <w:sz w:val="26"/>
              <w:szCs w:val="26"/>
              <w:lang w:val="uk-UA"/>
            </w:rPr>
            <w:t xml:space="preserve"> Військово-патріотичне виховання молоді. </w:t>
          </w:r>
        </w:p>
      </w:sdtContent>
    </w:sdt>
    <w:sdt>
      <w:sdtPr>
        <w:rPr>
          <w:lang w:val="uk-UA"/>
        </w:rPr>
        <w:tag w:val="goog_rdk_6"/>
        <w:id w:val="1465444"/>
      </w:sdtPr>
      <w:sdtContent>
        <w:p w:rsidR="00605893" w:rsidRPr="00665B57" w:rsidRDefault="004E2048">
          <w:pPr>
            <w:numPr>
              <w:ilvl w:val="1"/>
              <w:numId w:val="2"/>
            </w:numPr>
            <w:tabs>
              <w:tab w:val="left" w:pos="1134"/>
            </w:tabs>
            <w:ind w:left="0" w:firstLine="709"/>
            <w:jc w:val="both"/>
            <w:rPr>
              <w:sz w:val="26"/>
              <w:szCs w:val="26"/>
              <w:lang w:val="uk-UA"/>
            </w:rPr>
          </w:pPr>
          <w:r w:rsidRPr="00665B57">
            <w:rPr>
              <w:sz w:val="26"/>
              <w:szCs w:val="26"/>
              <w:lang w:val="uk-UA"/>
            </w:rPr>
            <w:t xml:space="preserve"> Стимулювання творчого, інтелектуального, духовного, фізичного розвитку, зростання спортивно-технічної майстерності дітей та юнацтва, задоволення їх потреб у творчій самореалізації.</w:t>
          </w:r>
        </w:p>
      </w:sdtContent>
    </w:sdt>
    <w:sdt>
      <w:sdtPr>
        <w:rPr>
          <w:lang w:val="uk-UA"/>
        </w:rPr>
        <w:tag w:val="goog_rdk_7"/>
        <w:id w:val="1465445"/>
      </w:sdtPr>
      <w:sdtContent>
        <w:p w:rsidR="00605893" w:rsidRPr="00665B57" w:rsidRDefault="004E2048">
          <w:pPr>
            <w:numPr>
              <w:ilvl w:val="1"/>
              <w:numId w:val="2"/>
            </w:numPr>
            <w:tabs>
              <w:tab w:val="left" w:pos="1134"/>
            </w:tabs>
            <w:ind w:left="0" w:firstLine="709"/>
            <w:jc w:val="both"/>
            <w:rPr>
              <w:sz w:val="26"/>
              <w:szCs w:val="26"/>
              <w:lang w:val="uk-UA"/>
            </w:rPr>
          </w:pPr>
          <w:r w:rsidRPr="00665B57">
            <w:rPr>
              <w:sz w:val="26"/>
              <w:szCs w:val="26"/>
              <w:lang w:val="uk-UA"/>
            </w:rPr>
            <w:t xml:space="preserve"> Організація змістовного дозвілля дітей та юнацтва.</w:t>
          </w:r>
        </w:p>
      </w:sdtContent>
    </w:sdt>
    <w:sdt>
      <w:sdtPr>
        <w:rPr>
          <w:lang w:val="uk-UA"/>
        </w:rPr>
        <w:tag w:val="goog_rdk_8"/>
        <w:id w:val="1465446"/>
      </w:sdtPr>
      <w:sdtContent>
        <w:p w:rsidR="00886770" w:rsidRPr="00886770" w:rsidRDefault="00886770" w:rsidP="00886770">
          <w:pPr>
            <w:numPr>
              <w:ilvl w:val="1"/>
              <w:numId w:val="2"/>
            </w:numPr>
            <w:tabs>
              <w:tab w:val="left" w:pos="1134"/>
            </w:tabs>
            <w:ind w:left="0" w:firstLine="709"/>
            <w:jc w:val="both"/>
            <w:rPr>
              <w:sz w:val="26"/>
              <w:szCs w:val="26"/>
              <w:lang w:val="uk-UA"/>
            </w:rPr>
          </w:pPr>
          <w:r>
            <w:rPr>
              <w:sz w:val="26"/>
              <w:szCs w:val="26"/>
              <w:lang w:val="uk-UA"/>
            </w:rPr>
            <w:t xml:space="preserve"> Обмін досвідом роботи.</w:t>
          </w:r>
        </w:p>
        <w:p w:rsidR="00416EF9" w:rsidRPr="00665B57" w:rsidRDefault="00416EF9" w:rsidP="00416EF9">
          <w:pPr>
            <w:pStyle w:val="a7"/>
            <w:numPr>
              <w:ilvl w:val="0"/>
              <w:numId w:val="2"/>
            </w:numPr>
            <w:tabs>
              <w:tab w:val="left" w:pos="1134"/>
            </w:tabs>
            <w:jc w:val="center"/>
            <w:rPr>
              <w:b/>
              <w:sz w:val="26"/>
              <w:szCs w:val="26"/>
              <w:lang w:val="uk-UA"/>
            </w:rPr>
          </w:pPr>
          <w:r w:rsidRPr="00665B57">
            <w:rPr>
              <w:b/>
              <w:sz w:val="26"/>
              <w:szCs w:val="26"/>
              <w:lang w:val="uk-UA"/>
            </w:rPr>
            <w:t>ПРОВЕДЕННЯ ЗМАГАНЬ В УМОВАХ АДАПТИВНОГО КАРАНТИНУ</w:t>
          </w:r>
        </w:p>
        <w:p w:rsidR="00D21CCD" w:rsidRPr="00665B57" w:rsidRDefault="00D21CCD" w:rsidP="00D21CCD">
          <w:pPr>
            <w:tabs>
              <w:tab w:val="left" w:pos="1134"/>
            </w:tabs>
            <w:ind w:firstLine="709"/>
            <w:jc w:val="both"/>
            <w:rPr>
              <w:b/>
              <w:sz w:val="26"/>
              <w:szCs w:val="26"/>
              <w:lang w:val="uk-UA"/>
            </w:rPr>
          </w:pPr>
          <w:r w:rsidRPr="00665B57">
            <w:rPr>
              <w:sz w:val="26"/>
              <w:szCs w:val="26"/>
              <w:lang w:val="uk-UA"/>
            </w:rPr>
            <w:t>З метою запобігання поширенню на території України гострої респіраторної хвороби COVID-19, спричиненої коронавірусом SARS-CoV-2” та дотримання вимог карантину, під час змагань у залежності від епідемічної ситуації, на території проведення будуть діяти всі обмеження у відповідності до встановленого “зеленого”, “жовтого”, “помаранчевого” або “червоного” рівня епідемічної небезпеки поширення COVID-19</w:t>
          </w:r>
        </w:p>
        <w:p w:rsidR="00D21CCD" w:rsidRPr="00665B57" w:rsidRDefault="00D21CCD" w:rsidP="00D21CCD">
          <w:pPr>
            <w:tabs>
              <w:tab w:val="left" w:pos="1134"/>
            </w:tabs>
            <w:ind w:firstLine="709"/>
            <w:jc w:val="both"/>
            <w:rPr>
              <w:sz w:val="26"/>
              <w:szCs w:val="26"/>
              <w:lang w:val="uk-UA"/>
            </w:rPr>
          </w:pPr>
          <w:r w:rsidRPr="00665B57">
            <w:rPr>
              <w:sz w:val="26"/>
              <w:szCs w:val="26"/>
              <w:lang w:val="uk-UA"/>
            </w:rPr>
            <w:t>Відповідальність за дотримання вимог карантину під час заходу несе начальник змагань. Забезпечення учасників засобами індивідуального захисту здійснюється за рахунок організацій, що відряджають.</w:t>
          </w:r>
        </w:p>
        <w:p w:rsidR="00605893" w:rsidRPr="00665B57" w:rsidRDefault="00BF0933" w:rsidP="007A382D">
          <w:pPr>
            <w:tabs>
              <w:tab w:val="left" w:pos="1134"/>
            </w:tabs>
            <w:jc w:val="both"/>
            <w:rPr>
              <w:sz w:val="26"/>
              <w:szCs w:val="26"/>
              <w:lang w:val="uk-UA"/>
            </w:rPr>
          </w:pPr>
        </w:p>
      </w:sdtContent>
    </w:sdt>
    <w:sdt>
      <w:sdtPr>
        <w:rPr>
          <w:lang w:val="uk-UA"/>
        </w:rPr>
        <w:tag w:val="goog_rdk_9"/>
        <w:id w:val="1465447"/>
      </w:sdtPr>
      <w:sdtContent>
        <w:p w:rsidR="00605893" w:rsidRPr="00665B57" w:rsidRDefault="004E2048">
          <w:pPr>
            <w:numPr>
              <w:ilvl w:val="0"/>
              <w:numId w:val="2"/>
            </w:numPr>
            <w:tabs>
              <w:tab w:val="left" w:pos="-3261"/>
            </w:tabs>
            <w:spacing w:before="120" w:after="120"/>
            <w:ind w:left="0" w:firstLine="709"/>
            <w:jc w:val="center"/>
            <w:rPr>
              <w:b/>
              <w:sz w:val="26"/>
              <w:szCs w:val="26"/>
              <w:lang w:val="uk-UA"/>
            </w:rPr>
          </w:pPr>
          <w:r w:rsidRPr="00665B57">
            <w:rPr>
              <w:b/>
              <w:sz w:val="26"/>
              <w:szCs w:val="26"/>
              <w:lang w:val="uk-UA"/>
            </w:rPr>
            <w:t>МІСЦЕ ТА ЧАС ПРОВЕДЕННЯ</w:t>
          </w:r>
        </w:p>
      </w:sdtContent>
    </w:sdt>
    <w:sdt>
      <w:sdtPr>
        <w:rPr>
          <w:lang w:val="uk-UA"/>
        </w:rPr>
        <w:tag w:val="goog_rdk_10"/>
        <w:id w:val="1465448"/>
      </w:sdtPr>
      <w:sdtContent>
        <w:p w:rsidR="00605893" w:rsidRPr="00665B57" w:rsidRDefault="004E2048">
          <w:pPr>
            <w:ind w:right="37" w:firstLine="709"/>
            <w:jc w:val="both"/>
            <w:rPr>
              <w:sz w:val="26"/>
              <w:szCs w:val="26"/>
              <w:lang w:val="uk-UA"/>
            </w:rPr>
          </w:pPr>
          <w:r w:rsidRPr="00665B57">
            <w:rPr>
              <w:sz w:val="26"/>
              <w:szCs w:val="26"/>
              <w:lang w:val="uk-UA"/>
            </w:rPr>
            <w:t>Місце та час проведення змагань повідомляються у виклику. Також у виклику буде повідомлено про можливі зміни та доповнення до даних Умов на момент проведення змагань.</w:t>
          </w:r>
        </w:p>
      </w:sdtContent>
    </w:sdt>
    <w:sdt>
      <w:sdtPr>
        <w:rPr>
          <w:lang w:val="uk-UA"/>
        </w:rPr>
        <w:tag w:val="goog_rdk_11"/>
        <w:id w:val="1465449"/>
      </w:sdtPr>
      <w:sdtContent>
        <w:p w:rsidR="00605893" w:rsidRPr="00665B57" w:rsidRDefault="004E2048">
          <w:pPr>
            <w:numPr>
              <w:ilvl w:val="0"/>
              <w:numId w:val="2"/>
            </w:numPr>
            <w:tabs>
              <w:tab w:val="left" w:pos="-3261"/>
            </w:tabs>
            <w:spacing w:before="120" w:after="120"/>
            <w:ind w:left="0" w:firstLine="709"/>
            <w:jc w:val="center"/>
            <w:rPr>
              <w:b/>
              <w:sz w:val="26"/>
              <w:szCs w:val="26"/>
              <w:lang w:val="uk-UA"/>
            </w:rPr>
          </w:pPr>
          <w:r w:rsidRPr="00665B57">
            <w:rPr>
              <w:b/>
              <w:sz w:val="26"/>
              <w:szCs w:val="26"/>
              <w:lang w:val="uk-UA"/>
            </w:rPr>
            <w:t>ПРОГРАМА ЗМАГАНЬ</w:t>
          </w:r>
        </w:p>
      </w:sdtContent>
    </w:sdt>
    <w:sdt>
      <w:sdtPr>
        <w:rPr>
          <w:lang w:val="uk-UA"/>
        </w:rPr>
        <w:tag w:val="goog_rdk_12"/>
        <w:id w:val="1465450"/>
      </w:sdtPr>
      <w:sdtContent>
        <w:p w:rsidR="00605893" w:rsidRPr="00665B57" w:rsidRDefault="004E2048">
          <w:pPr>
            <w:ind w:firstLine="560"/>
            <w:rPr>
              <w:sz w:val="26"/>
              <w:szCs w:val="26"/>
              <w:lang w:val="uk-UA"/>
            </w:rPr>
          </w:pPr>
          <w:r w:rsidRPr="00665B57">
            <w:rPr>
              <w:sz w:val="26"/>
              <w:szCs w:val="26"/>
              <w:lang w:val="uk-UA"/>
            </w:rPr>
            <w:t>Програмою змагань передбачається особисто-командна першість в класах моделей:</w:t>
          </w:r>
        </w:p>
      </w:sdtContent>
    </w:sdt>
    <w:sdt>
      <w:sdtPr>
        <w:rPr>
          <w:b/>
          <w:sz w:val="26"/>
          <w:szCs w:val="26"/>
          <w:lang w:val="uk-UA"/>
        </w:rPr>
        <w:tag w:val="goog_rdk_13"/>
        <w:id w:val="1465451"/>
      </w:sdtPr>
      <w:sdtContent>
        <w:p w:rsidR="00605893" w:rsidRPr="00665B57" w:rsidRDefault="004E2048" w:rsidP="004E2048">
          <w:pPr>
            <w:numPr>
              <w:ilvl w:val="0"/>
              <w:numId w:val="1"/>
            </w:numPr>
            <w:tabs>
              <w:tab w:val="left" w:pos="-2835"/>
              <w:tab w:val="left" w:pos="1134"/>
            </w:tabs>
            <w:ind w:left="851" w:firstLine="0"/>
            <w:jc w:val="both"/>
            <w:rPr>
              <w:b/>
              <w:sz w:val="26"/>
              <w:szCs w:val="26"/>
              <w:lang w:val="uk-UA"/>
            </w:rPr>
          </w:pPr>
          <w:r w:rsidRPr="00665B57">
            <w:rPr>
              <w:b/>
              <w:sz w:val="26"/>
              <w:szCs w:val="26"/>
              <w:lang w:val="uk-UA"/>
            </w:rPr>
            <w:t>F1H (А-1) – планер малий;</w:t>
          </w:r>
        </w:p>
      </w:sdtContent>
    </w:sdt>
    <w:sdt>
      <w:sdtPr>
        <w:rPr>
          <w:b/>
          <w:sz w:val="26"/>
          <w:szCs w:val="26"/>
          <w:lang w:val="uk-UA"/>
        </w:rPr>
        <w:tag w:val="goog_rdk_14"/>
        <w:id w:val="1465452"/>
      </w:sdtPr>
      <w:sdtContent>
        <w:p w:rsidR="00605893" w:rsidRPr="00665B57" w:rsidRDefault="004E2048" w:rsidP="004E2048">
          <w:pPr>
            <w:numPr>
              <w:ilvl w:val="0"/>
              <w:numId w:val="1"/>
            </w:numPr>
            <w:tabs>
              <w:tab w:val="left" w:pos="-2835"/>
              <w:tab w:val="left" w:pos="1134"/>
            </w:tabs>
            <w:ind w:left="851" w:firstLine="0"/>
            <w:jc w:val="both"/>
            <w:rPr>
              <w:b/>
              <w:sz w:val="26"/>
              <w:szCs w:val="26"/>
              <w:lang w:val="uk-UA"/>
            </w:rPr>
          </w:pPr>
          <w:r w:rsidRPr="00665B57">
            <w:rPr>
              <w:b/>
              <w:sz w:val="26"/>
              <w:szCs w:val="26"/>
              <w:lang w:val="uk-UA"/>
            </w:rPr>
            <w:t>F1G (В-1) – гумомоторна модель мала;</w:t>
          </w:r>
        </w:p>
      </w:sdtContent>
    </w:sdt>
    <w:sdt>
      <w:sdtPr>
        <w:rPr>
          <w:b/>
          <w:sz w:val="26"/>
          <w:szCs w:val="26"/>
          <w:lang w:val="uk-UA"/>
        </w:rPr>
        <w:tag w:val="goog_rdk_15"/>
        <w:id w:val="1465453"/>
      </w:sdtPr>
      <w:sdtContent>
        <w:p w:rsidR="00605893" w:rsidRPr="00665B57" w:rsidRDefault="004E2048" w:rsidP="004E2048">
          <w:pPr>
            <w:numPr>
              <w:ilvl w:val="0"/>
              <w:numId w:val="1"/>
            </w:numPr>
            <w:tabs>
              <w:tab w:val="left" w:pos="-2835"/>
              <w:tab w:val="left" w:pos="1134"/>
            </w:tabs>
            <w:ind w:left="851" w:firstLine="0"/>
            <w:jc w:val="both"/>
            <w:rPr>
              <w:b/>
              <w:sz w:val="26"/>
              <w:szCs w:val="26"/>
              <w:lang w:val="uk-UA"/>
            </w:rPr>
          </w:pPr>
          <w:r w:rsidRPr="00665B57">
            <w:rPr>
              <w:b/>
              <w:sz w:val="26"/>
              <w:szCs w:val="26"/>
              <w:lang w:val="uk-UA"/>
            </w:rPr>
            <w:t>F1С (P) – таймерна модель;</w:t>
          </w:r>
        </w:p>
      </w:sdtContent>
    </w:sdt>
    <w:sdt>
      <w:sdtPr>
        <w:rPr>
          <w:b/>
          <w:sz w:val="26"/>
          <w:szCs w:val="26"/>
          <w:lang w:val="uk-UA"/>
        </w:rPr>
        <w:tag w:val="goog_rdk_16"/>
        <w:id w:val="1465454"/>
      </w:sdtPr>
      <w:sdtContent>
        <w:p w:rsidR="00605893" w:rsidRPr="00665B57" w:rsidRDefault="004E2048" w:rsidP="004E2048">
          <w:pPr>
            <w:numPr>
              <w:ilvl w:val="0"/>
              <w:numId w:val="1"/>
            </w:numPr>
            <w:tabs>
              <w:tab w:val="left" w:pos="-2835"/>
              <w:tab w:val="left" w:pos="1134"/>
            </w:tabs>
            <w:ind w:left="851" w:firstLine="0"/>
            <w:jc w:val="both"/>
            <w:rPr>
              <w:b/>
              <w:sz w:val="26"/>
              <w:szCs w:val="26"/>
              <w:lang w:val="uk-UA"/>
            </w:rPr>
          </w:pPr>
          <w:r w:rsidRPr="00665B57">
            <w:rPr>
              <w:b/>
              <w:sz w:val="26"/>
              <w:szCs w:val="26"/>
              <w:lang w:val="uk-UA"/>
            </w:rPr>
            <w:t>F1A – планер;</w:t>
          </w:r>
        </w:p>
      </w:sdtContent>
    </w:sdt>
    <w:sdt>
      <w:sdtPr>
        <w:rPr>
          <w:b/>
          <w:sz w:val="26"/>
          <w:szCs w:val="26"/>
          <w:lang w:val="uk-UA"/>
        </w:rPr>
        <w:tag w:val="goog_rdk_17"/>
        <w:id w:val="1465455"/>
      </w:sdtPr>
      <w:sdtContent>
        <w:p w:rsidR="00605893" w:rsidRPr="00665B57" w:rsidRDefault="004E2048" w:rsidP="004E2048">
          <w:pPr>
            <w:numPr>
              <w:ilvl w:val="0"/>
              <w:numId w:val="1"/>
            </w:numPr>
            <w:tabs>
              <w:tab w:val="left" w:pos="-2835"/>
              <w:tab w:val="left" w:pos="1134"/>
            </w:tabs>
            <w:ind w:left="851" w:firstLine="0"/>
            <w:jc w:val="both"/>
            <w:rPr>
              <w:b/>
              <w:sz w:val="26"/>
              <w:szCs w:val="26"/>
              <w:lang w:val="uk-UA"/>
            </w:rPr>
          </w:pPr>
          <w:r w:rsidRPr="00665B57">
            <w:rPr>
              <w:b/>
              <w:sz w:val="26"/>
              <w:szCs w:val="26"/>
              <w:lang w:val="uk-UA"/>
            </w:rPr>
            <w:t>F1B – гумомоторна модель;</w:t>
          </w:r>
        </w:p>
      </w:sdtContent>
    </w:sdt>
    <w:sdt>
      <w:sdtPr>
        <w:rPr>
          <w:b/>
          <w:sz w:val="26"/>
          <w:szCs w:val="26"/>
          <w:lang w:val="uk-UA"/>
        </w:rPr>
        <w:tag w:val="goog_rdk_18"/>
        <w:id w:val="1465456"/>
      </w:sdtPr>
      <w:sdtContent>
        <w:p w:rsidR="00F8557C" w:rsidRPr="00665B57" w:rsidRDefault="004E2048" w:rsidP="004E2048">
          <w:pPr>
            <w:numPr>
              <w:ilvl w:val="0"/>
              <w:numId w:val="1"/>
            </w:numPr>
            <w:tabs>
              <w:tab w:val="left" w:pos="-2835"/>
              <w:tab w:val="left" w:pos="1134"/>
            </w:tabs>
            <w:ind w:left="851" w:firstLine="0"/>
            <w:jc w:val="both"/>
            <w:rPr>
              <w:b/>
              <w:sz w:val="26"/>
              <w:szCs w:val="26"/>
              <w:lang w:val="uk-UA"/>
            </w:rPr>
          </w:pPr>
          <w:r w:rsidRPr="00665B57">
            <w:rPr>
              <w:b/>
              <w:sz w:val="26"/>
              <w:szCs w:val="26"/>
              <w:lang w:val="uk-UA"/>
            </w:rPr>
            <w:t>F3J – радіокерована модель планера;</w:t>
          </w:r>
        </w:p>
        <w:p w:rsidR="00D956C4" w:rsidRPr="00665B57" w:rsidRDefault="00F8557C" w:rsidP="004E2048">
          <w:pPr>
            <w:numPr>
              <w:ilvl w:val="0"/>
              <w:numId w:val="1"/>
            </w:numPr>
            <w:tabs>
              <w:tab w:val="left" w:pos="-2835"/>
              <w:tab w:val="left" w:pos="1134"/>
            </w:tabs>
            <w:ind w:left="851" w:firstLine="0"/>
            <w:jc w:val="both"/>
            <w:rPr>
              <w:b/>
              <w:sz w:val="26"/>
              <w:szCs w:val="26"/>
              <w:lang w:val="uk-UA"/>
            </w:rPr>
          </w:pPr>
          <w:r w:rsidRPr="00665B57">
            <w:rPr>
              <w:b/>
              <w:sz w:val="26"/>
              <w:szCs w:val="26"/>
              <w:lang w:val="uk-UA"/>
            </w:rPr>
            <w:t>FХ</w:t>
          </w:r>
          <w:r w:rsidR="007A382D" w:rsidRPr="00665B57">
            <w:rPr>
              <w:b/>
              <w:sz w:val="26"/>
              <w:szCs w:val="26"/>
              <w:lang w:val="uk-UA"/>
            </w:rPr>
            <w:t>G</w:t>
          </w:r>
          <w:r w:rsidRPr="00665B57">
            <w:rPr>
              <w:b/>
              <w:sz w:val="26"/>
              <w:szCs w:val="26"/>
              <w:lang w:val="uk-UA"/>
            </w:rPr>
            <w:t xml:space="preserve"> – вільний клас 600Х600мм.</w:t>
          </w:r>
          <w:r w:rsidR="007A382D" w:rsidRPr="00665B57">
            <w:rPr>
              <w:b/>
              <w:sz w:val="26"/>
              <w:szCs w:val="26"/>
              <w:lang w:val="uk-UA"/>
            </w:rPr>
            <w:t xml:space="preserve"> До 12 років гумомоторна модель;</w:t>
          </w:r>
        </w:p>
        <w:p w:rsidR="00605893" w:rsidRPr="00665B57" w:rsidRDefault="00D956C4" w:rsidP="004E2048">
          <w:pPr>
            <w:numPr>
              <w:ilvl w:val="0"/>
              <w:numId w:val="1"/>
            </w:numPr>
            <w:tabs>
              <w:tab w:val="left" w:pos="-2835"/>
              <w:tab w:val="left" w:pos="1134"/>
            </w:tabs>
            <w:ind w:left="851" w:firstLine="0"/>
            <w:jc w:val="both"/>
            <w:rPr>
              <w:b/>
              <w:sz w:val="26"/>
              <w:szCs w:val="26"/>
              <w:lang w:val="uk-UA"/>
            </w:rPr>
          </w:pPr>
          <w:r w:rsidRPr="00665B57">
            <w:rPr>
              <w:b/>
              <w:sz w:val="26"/>
              <w:szCs w:val="26"/>
              <w:lang w:val="uk-UA"/>
            </w:rPr>
            <w:lastRenderedPageBreak/>
            <w:t>FХ</w:t>
          </w:r>
          <w:r w:rsidR="007A382D" w:rsidRPr="00665B57">
            <w:rPr>
              <w:b/>
              <w:sz w:val="26"/>
              <w:szCs w:val="26"/>
              <w:lang w:val="uk-UA"/>
            </w:rPr>
            <w:t>H</w:t>
          </w:r>
          <w:r w:rsidRPr="00665B57">
            <w:rPr>
              <w:b/>
              <w:sz w:val="26"/>
              <w:szCs w:val="26"/>
              <w:lang w:val="uk-UA"/>
            </w:rPr>
            <w:t xml:space="preserve"> – вільний клас 600Х600мм. До 12 років планер.</w:t>
          </w:r>
        </w:p>
      </w:sdtContent>
    </w:sdt>
    <w:sdt>
      <w:sdtPr>
        <w:rPr>
          <w:lang w:val="uk-UA"/>
        </w:rPr>
        <w:tag w:val="goog_rdk_19"/>
        <w:id w:val="1465457"/>
      </w:sdtPr>
      <w:sdtContent>
        <w:p w:rsidR="00605893" w:rsidRPr="00665B57" w:rsidRDefault="004E2048" w:rsidP="00886770">
          <w:pPr>
            <w:numPr>
              <w:ilvl w:val="0"/>
              <w:numId w:val="1"/>
            </w:numPr>
            <w:tabs>
              <w:tab w:val="left" w:pos="-2835"/>
              <w:tab w:val="left" w:pos="1134"/>
            </w:tabs>
            <w:ind w:left="0" w:firstLine="851"/>
            <w:jc w:val="both"/>
            <w:rPr>
              <w:sz w:val="28"/>
              <w:szCs w:val="28"/>
              <w:lang w:val="uk-UA"/>
            </w:rPr>
          </w:pPr>
          <w:r w:rsidRPr="00665B57">
            <w:rPr>
              <w:sz w:val="26"/>
              <w:szCs w:val="26"/>
              <w:lang w:val="uk-UA"/>
            </w:rPr>
            <w:t>круглий стіл (конференція) по обміну досвідом конструкторської та спортивної роботи.</w:t>
          </w:r>
        </w:p>
      </w:sdtContent>
    </w:sdt>
    <w:sdt>
      <w:sdtPr>
        <w:rPr>
          <w:lang w:val="uk-UA"/>
        </w:rPr>
        <w:tag w:val="goog_rdk_20"/>
        <w:id w:val="1465458"/>
      </w:sdtPr>
      <w:sdtContent>
        <w:p w:rsidR="00605893" w:rsidRPr="00665B57" w:rsidRDefault="004E2048">
          <w:pPr>
            <w:numPr>
              <w:ilvl w:val="0"/>
              <w:numId w:val="2"/>
            </w:numPr>
            <w:tabs>
              <w:tab w:val="left" w:pos="-3261"/>
            </w:tabs>
            <w:spacing w:before="120" w:after="120"/>
            <w:ind w:left="0" w:firstLine="709"/>
            <w:jc w:val="center"/>
            <w:rPr>
              <w:b/>
              <w:sz w:val="26"/>
              <w:szCs w:val="26"/>
              <w:lang w:val="uk-UA"/>
            </w:rPr>
          </w:pPr>
          <w:r w:rsidRPr="00665B57">
            <w:rPr>
              <w:b/>
              <w:sz w:val="26"/>
              <w:szCs w:val="26"/>
              <w:lang w:val="uk-UA"/>
            </w:rPr>
            <w:t>КЕРІВНИЦТВО ЗМАГАННЯМИ</w:t>
          </w:r>
        </w:p>
      </w:sdtContent>
    </w:sdt>
    <w:sdt>
      <w:sdtPr>
        <w:rPr>
          <w:lang w:val="uk-UA"/>
        </w:rPr>
        <w:tag w:val="goog_rdk_21"/>
        <w:id w:val="1465459"/>
      </w:sdtPr>
      <w:sdtContent>
        <w:p w:rsidR="00605893" w:rsidRPr="00665B57" w:rsidRDefault="004E2048">
          <w:pPr>
            <w:ind w:firstLine="709"/>
            <w:jc w:val="both"/>
            <w:rPr>
              <w:sz w:val="26"/>
              <w:szCs w:val="26"/>
              <w:lang w:val="uk-UA"/>
            </w:rPr>
          </w:pPr>
          <w:r w:rsidRPr="00665B57">
            <w:rPr>
              <w:sz w:val="26"/>
              <w:szCs w:val="26"/>
              <w:lang w:val="uk-UA"/>
            </w:rPr>
            <w:t>Підготовка та проведення змагань покладається на Тернопільський обласний комунальний центр науково-технічної творчості школярів та учнівської молоді і головну суддівську колегію.</w:t>
          </w:r>
        </w:p>
      </w:sdtContent>
    </w:sdt>
    <w:sdt>
      <w:sdtPr>
        <w:rPr>
          <w:lang w:val="uk-UA"/>
        </w:rPr>
        <w:tag w:val="goog_rdk_22"/>
        <w:id w:val="1465460"/>
      </w:sdtPr>
      <w:sdtContent>
        <w:p w:rsidR="00605893" w:rsidRPr="00665B57" w:rsidRDefault="004E2048">
          <w:pPr>
            <w:numPr>
              <w:ilvl w:val="0"/>
              <w:numId w:val="2"/>
            </w:numPr>
            <w:tabs>
              <w:tab w:val="left" w:pos="-3261"/>
            </w:tabs>
            <w:spacing w:before="120" w:after="120"/>
            <w:ind w:left="0" w:firstLine="709"/>
            <w:jc w:val="center"/>
            <w:rPr>
              <w:b/>
              <w:sz w:val="26"/>
              <w:szCs w:val="26"/>
              <w:lang w:val="uk-UA"/>
            </w:rPr>
          </w:pPr>
          <w:r w:rsidRPr="00665B57">
            <w:rPr>
              <w:b/>
              <w:sz w:val="26"/>
              <w:szCs w:val="26"/>
              <w:lang w:val="uk-UA"/>
            </w:rPr>
            <w:t>УЧАСНИКИ ЗМАГАНЬ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rPr>
          <w:lang w:val="uk-UA"/>
        </w:rPr>
        <w:tag w:val="goog_rdk_23"/>
        <w:id w:val="1465461"/>
      </w:sdtPr>
      <w:sdtContent>
        <w:p w:rsidR="00605893" w:rsidRPr="00665B57" w:rsidRDefault="004E2048">
          <w:pPr>
            <w:numPr>
              <w:ilvl w:val="1"/>
              <w:numId w:val="2"/>
            </w:numPr>
            <w:tabs>
              <w:tab w:val="left" w:pos="1134"/>
            </w:tabs>
            <w:ind w:left="0" w:firstLine="709"/>
            <w:jc w:val="both"/>
            <w:rPr>
              <w:sz w:val="26"/>
              <w:szCs w:val="26"/>
              <w:lang w:val="uk-UA"/>
            </w:rPr>
          </w:pPr>
          <w:r w:rsidRPr="00665B57">
            <w:rPr>
              <w:sz w:val="26"/>
              <w:szCs w:val="26"/>
              <w:lang w:val="uk-UA"/>
            </w:rPr>
            <w:t xml:space="preserve"> У змаганнях беруть участь учні закладів освіти області.</w:t>
          </w:r>
        </w:p>
      </w:sdtContent>
    </w:sdt>
    <w:sdt>
      <w:sdtPr>
        <w:rPr>
          <w:lang w:val="uk-UA"/>
        </w:rPr>
        <w:tag w:val="goog_rdk_24"/>
        <w:id w:val="1465462"/>
      </w:sdtPr>
      <w:sdtContent>
        <w:p w:rsidR="00605893" w:rsidRPr="00665B57" w:rsidRDefault="00A62C65">
          <w:pPr>
            <w:numPr>
              <w:ilvl w:val="1"/>
              <w:numId w:val="2"/>
            </w:numPr>
            <w:tabs>
              <w:tab w:val="left" w:pos="1134"/>
            </w:tabs>
            <w:ind w:left="0" w:firstLine="709"/>
            <w:jc w:val="both"/>
            <w:rPr>
              <w:sz w:val="26"/>
              <w:szCs w:val="26"/>
              <w:lang w:val="uk-UA"/>
            </w:rPr>
          </w:pPr>
          <w:r w:rsidRPr="00665B57">
            <w:rPr>
              <w:sz w:val="26"/>
              <w:szCs w:val="26"/>
              <w:lang w:val="uk-UA"/>
            </w:rPr>
            <w:t xml:space="preserve"> Команда складається з 10</w:t>
          </w:r>
          <w:r w:rsidR="00C20730" w:rsidRPr="00665B57">
            <w:rPr>
              <w:sz w:val="26"/>
              <w:szCs w:val="26"/>
              <w:lang w:val="uk-UA"/>
            </w:rPr>
            <w:t>-т</w:t>
          </w:r>
          <w:r w:rsidR="004E2048" w:rsidRPr="00665B57">
            <w:rPr>
              <w:sz w:val="26"/>
              <w:szCs w:val="26"/>
              <w:lang w:val="uk-UA"/>
            </w:rPr>
            <w:t>и осіб: 1 к</w:t>
          </w:r>
          <w:r w:rsidR="00886770">
            <w:rPr>
              <w:sz w:val="26"/>
              <w:szCs w:val="26"/>
              <w:lang w:val="uk-UA"/>
            </w:rPr>
            <w:t>ерівника команди, 1 тренера та 8</w:t>
          </w:r>
          <w:r w:rsidR="004E2048" w:rsidRPr="00665B57">
            <w:rPr>
              <w:sz w:val="26"/>
              <w:szCs w:val="26"/>
              <w:lang w:val="uk-UA"/>
            </w:rPr>
            <w:t>-и учасників віком до 18</w:t>
          </w:r>
          <w:r w:rsidR="00910774" w:rsidRPr="00665B57">
            <w:rPr>
              <w:sz w:val="26"/>
              <w:szCs w:val="26"/>
              <w:lang w:val="uk-UA"/>
            </w:rPr>
            <w:t xml:space="preserve"> років</w:t>
          </w:r>
          <w:r w:rsidR="00C82E9D" w:rsidRPr="00665B57">
            <w:rPr>
              <w:sz w:val="26"/>
              <w:szCs w:val="26"/>
              <w:lang w:val="uk-UA"/>
            </w:rPr>
            <w:t xml:space="preserve"> станом</w:t>
          </w:r>
          <w:r w:rsidR="004E2048" w:rsidRPr="00665B57">
            <w:rPr>
              <w:sz w:val="26"/>
              <w:szCs w:val="26"/>
              <w:lang w:val="uk-UA"/>
            </w:rPr>
            <w:t xml:space="preserve"> </w:t>
          </w:r>
          <w:r w:rsidR="00910774" w:rsidRPr="00665B57">
            <w:rPr>
              <w:sz w:val="26"/>
              <w:szCs w:val="26"/>
              <w:lang w:val="uk-UA"/>
            </w:rPr>
            <w:t>на рік проведення змагань</w:t>
          </w:r>
          <w:r w:rsidR="004E2048" w:rsidRPr="00665B57">
            <w:rPr>
              <w:sz w:val="26"/>
              <w:szCs w:val="26"/>
              <w:lang w:val="uk-UA"/>
            </w:rPr>
            <w:t>.</w:t>
          </w:r>
        </w:p>
      </w:sdtContent>
    </w:sdt>
    <w:sdt>
      <w:sdtPr>
        <w:rPr>
          <w:lang w:val="uk-UA"/>
        </w:rPr>
        <w:tag w:val="goog_rdk_25"/>
        <w:id w:val="1465463"/>
      </w:sdtPr>
      <w:sdtContent>
        <w:p w:rsidR="00605893" w:rsidRPr="00665B57" w:rsidRDefault="004E2048" w:rsidP="00D21CCD">
          <w:pPr>
            <w:numPr>
              <w:ilvl w:val="1"/>
              <w:numId w:val="2"/>
            </w:numPr>
            <w:tabs>
              <w:tab w:val="left" w:pos="1134"/>
            </w:tabs>
            <w:ind w:left="0" w:firstLine="709"/>
            <w:jc w:val="both"/>
            <w:rPr>
              <w:sz w:val="26"/>
              <w:szCs w:val="26"/>
              <w:lang w:val="uk-UA"/>
            </w:rPr>
          </w:pPr>
          <w:r w:rsidRPr="00665B57">
            <w:rPr>
              <w:sz w:val="26"/>
              <w:szCs w:val="26"/>
              <w:lang w:val="uk-UA"/>
            </w:rPr>
            <w:t xml:space="preserve"> Очолює команду та несе відповідальність за збереження життя і здоров’я її членів – керівник команди.</w:t>
          </w:r>
        </w:p>
      </w:sdtContent>
    </w:sdt>
    <w:sdt>
      <w:sdtPr>
        <w:rPr>
          <w:lang w:val="uk-UA"/>
        </w:rPr>
        <w:tag w:val="goog_rdk_28"/>
        <w:id w:val="1465466"/>
      </w:sdtPr>
      <w:sdtContent>
        <w:p w:rsidR="00605893" w:rsidRPr="00665B57" w:rsidRDefault="004E2048">
          <w:pPr>
            <w:numPr>
              <w:ilvl w:val="0"/>
              <w:numId w:val="2"/>
            </w:numPr>
            <w:tabs>
              <w:tab w:val="left" w:pos="426"/>
            </w:tabs>
            <w:spacing w:before="120" w:after="120"/>
            <w:ind w:left="0"/>
            <w:jc w:val="center"/>
            <w:rPr>
              <w:b/>
              <w:sz w:val="26"/>
              <w:szCs w:val="26"/>
              <w:lang w:val="uk-UA"/>
            </w:rPr>
          </w:pPr>
          <w:r w:rsidRPr="00665B57">
            <w:rPr>
              <w:b/>
              <w:sz w:val="26"/>
              <w:szCs w:val="26"/>
              <w:lang w:val="uk-UA"/>
            </w:rPr>
            <w:t>НЕОБХІДНА ДОКУМЕНТАЦІЯ</w:t>
          </w:r>
        </w:p>
      </w:sdtContent>
    </w:sdt>
    <w:sdt>
      <w:sdtPr>
        <w:rPr>
          <w:lang w:val="uk-UA"/>
        </w:rPr>
        <w:tag w:val="goog_rdk_29"/>
        <w:id w:val="1465467"/>
      </w:sdtPr>
      <w:sdtContent>
        <w:p w:rsidR="00605893" w:rsidRPr="00665B57" w:rsidRDefault="004E2048">
          <w:pPr>
            <w:numPr>
              <w:ilvl w:val="1"/>
              <w:numId w:val="2"/>
            </w:numPr>
            <w:tabs>
              <w:tab w:val="left" w:pos="1134"/>
            </w:tabs>
            <w:ind w:left="0" w:firstLine="709"/>
            <w:jc w:val="both"/>
            <w:rPr>
              <w:sz w:val="26"/>
              <w:szCs w:val="26"/>
              <w:lang w:val="uk-UA"/>
            </w:rPr>
          </w:pPr>
          <w:r w:rsidRPr="00665B57">
            <w:rPr>
              <w:sz w:val="26"/>
              <w:szCs w:val="26"/>
              <w:lang w:val="uk-UA"/>
            </w:rPr>
            <w:t xml:space="preserve"> Заявка на участ</w:t>
          </w:r>
          <w:r w:rsidR="00212809">
            <w:rPr>
              <w:sz w:val="26"/>
              <w:szCs w:val="26"/>
              <w:lang w:val="uk-UA"/>
            </w:rPr>
            <w:t xml:space="preserve">ь команди у змаганнях </w:t>
          </w:r>
          <w:r w:rsidRPr="00665B57">
            <w:rPr>
              <w:sz w:val="26"/>
              <w:szCs w:val="26"/>
              <w:lang w:val="uk-UA"/>
            </w:rPr>
            <w:t>з відміткою лікаря про допуск до змагань, завірену підписом керівника і печаткою організації, що відряджає.</w:t>
          </w:r>
        </w:p>
      </w:sdtContent>
    </w:sdt>
    <w:sdt>
      <w:sdtPr>
        <w:rPr>
          <w:lang w:val="uk-UA"/>
        </w:rPr>
        <w:tag w:val="goog_rdk_30"/>
        <w:id w:val="1465468"/>
      </w:sdtPr>
      <w:sdtContent>
        <w:p w:rsidR="00605893" w:rsidRPr="00665B57" w:rsidRDefault="004E2048">
          <w:pPr>
            <w:numPr>
              <w:ilvl w:val="1"/>
              <w:numId w:val="2"/>
            </w:numPr>
            <w:tabs>
              <w:tab w:val="left" w:pos="1134"/>
            </w:tabs>
            <w:ind w:left="0" w:firstLine="709"/>
            <w:jc w:val="both"/>
            <w:rPr>
              <w:sz w:val="26"/>
              <w:szCs w:val="26"/>
              <w:lang w:val="uk-UA"/>
            </w:rPr>
          </w:pPr>
          <w:r w:rsidRPr="00665B57">
            <w:rPr>
              <w:sz w:val="26"/>
              <w:szCs w:val="26"/>
              <w:lang w:val="uk-UA"/>
            </w:rPr>
            <w:t xml:space="preserve"> Свідоцтва про народження або паспорти членів команди (у випадку пред’явлення копії документа вона повинна бути завірена печаткою установи, що відряджає) або інший офіційний документ, який дає змогу визначити вік учасника.</w:t>
          </w:r>
        </w:p>
      </w:sdtContent>
    </w:sdt>
    <w:sdt>
      <w:sdtPr>
        <w:rPr>
          <w:lang w:val="uk-UA"/>
        </w:rPr>
        <w:tag w:val="goog_rdk_31"/>
        <w:id w:val="1465469"/>
      </w:sdtPr>
      <w:sdtContent>
        <w:p w:rsidR="00605893" w:rsidRPr="00665B57" w:rsidRDefault="004E2048">
          <w:pPr>
            <w:numPr>
              <w:ilvl w:val="0"/>
              <w:numId w:val="2"/>
            </w:numPr>
            <w:tabs>
              <w:tab w:val="left" w:pos="-3261"/>
            </w:tabs>
            <w:spacing w:before="120" w:after="120"/>
            <w:ind w:left="0"/>
            <w:jc w:val="center"/>
            <w:rPr>
              <w:b/>
              <w:sz w:val="26"/>
              <w:szCs w:val="26"/>
              <w:lang w:val="uk-UA"/>
            </w:rPr>
          </w:pPr>
          <w:r w:rsidRPr="00665B57">
            <w:rPr>
              <w:b/>
              <w:sz w:val="26"/>
              <w:szCs w:val="26"/>
              <w:lang w:val="uk-UA"/>
            </w:rPr>
            <w:t>УМОВИ ПРОВЕДЕННЯ</w:t>
          </w:r>
        </w:p>
      </w:sdtContent>
    </w:sdt>
    <w:sdt>
      <w:sdtPr>
        <w:rPr>
          <w:lang w:val="uk-UA"/>
        </w:rPr>
        <w:tag w:val="goog_rdk_32"/>
        <w:id w:val="1465470"/>
      </w:sdtPr>
      <w:sdtContent>
        <w:p w:rsidR="00605893" w:rsidRPr="00665B57" w:rsidRDefault="004E2048">
          <w:pPr>
            <w:numPr>
              <w:ilvl w:val="1"/>
              <w:numId w:val="2"/>
            </w:numPr>
            <w:tabs>
              <w:tab w:val="left" w:pos="1134"/>
            </w:tabs>
            <w:ind w:left="0" w:firstLine="709"/>
            <w:jc w:val="both"/>
            <w:rPr>
              <w:sz w:val="26"/>
              <w:szCs w:val="26"/>
              <w:lang w:val="uk-UA"/>
            </w:rPr>
          </w:pPr>
          <w:r w:rsidRPr="00665B57">
            <w:rPr>
              <w:sz w:val="26"/>
              <w:szCs w:val="26"/>
              <w:lang w:val="uk-UA"/>
            </w:rPr>
            <w:t xml:space="preserve"> Змагання проводяться згідно з діючими "Правилами проведення змагань з авіамодельного спорту", затвердженими Федерацією авіамодельного спорту (далі "Правила") та даними Умовами.</w:t>
          </w:r>
        </w:p>
      </w:sdtContent>
    </w:sdt>
    <w:sdt>
      <w:sdtPr>
        <w:rPr>
          <w:lang w:val="uk-UA"/>
        </w:rPr>
        <w:tag w:val="goog_rdk_33"/>
        <w:id w:val="1465471"/>
      </w:sdtPr>
      <w:sdtContent>
        <w:p w:rsidR="00886770" w:rsidRDefault="004E2048" w:rsidP="003511DB">
          <w:pPr>
            <w:numPr>
              <w:ilvl w:val="1"/>
              <w:numId w:val="2"/>
            </w:numPr>
            <w:tabs>
              <w:tab w:val="left" w:pos="1134"/>
            </w:tabs>
            <w:ind w:left="0" w:firstLine="709"/>
            <w:jc w:val="both"/>
            <w:rPr>
              <w:sz w:val="26"/>
              <w:szCs w:val="26"/>
              <w:lang w:val="uk-UA"/>
            </w:rPr>
          </w:pPr>
          <w:r w:rsidRPr="00665B57">
            <w:rPr>
              <w:sz w:val="26"/>
              <w:szCs w:val="26"/>
              <w:lang w:val="uk-UA"/>
            </w:rPr>
            <w:t xml:space="preserve"> Кожен учасник може виступати за команду не більш як у двох класах моделей.</w:t>
          </w:r>
        </w:p>
        <w:p w:rsidR="00605893" w:rsidRPr="00665B57" w:rsidRDefault="00886770" w:rsidP="003511DB">
          <w:pPr>
            <w:numPr>
              <w:ilvl w:val="1"/>
              <w:numId w:val="2"/>
            </w:numPr>
            <w:tabs>
              <w:tab w:val="left" w:pos="1134"/>
            </w:tabs>
            <w:ind w:left="0" w:firstLine="709"/>
            <w:jc w:val="both"/>
            <w:rPr>
              <w:sz w:val="26"/>
              <w:szCs w:val="26"/>
              <w:lang w:val="uk-UA"/>
            </w:rPr>
          </w:pPr>
          <w:r w:rsidRPr="001A22F1">
            <w:rPr>
              <w:sz w:val="26"/>
              <w:szCs w:val="26"/>
              <w:lang w:val="uk-UA"/>
            </w:rPr>
            <w:t>До виступів у особистому заліку допускаються члени команд а також всі бажаючі із числа учнівської молоді у всіх класах моделей, які у необхідній мірі володіють знаннями Правил та навичками безпечної експлуатації моделей і моделі яких відповідають технічним вимогам Правил.</w:t>
          </w:r>
        </w:p>
      </w:sdtContent>
    </w:sdt>
    <w:sdt>
      <w:sdtPr>
        <w:rPr>
          <w:lang w:val="uk-UA"/>
        </w:rPr>
        <w:tag w:val="goog_rdk_35"/>
        <w:id w:val="1465473"/>
      </w:sdtPr>
      <w:sdtContent>
        <w:p w:rsidR="00605893" w:rsidRPr="00665B57" w:rsidRDefault="004E2048">
          <w:pPr>
            <w:numPr>
              <w:ilvl w:val="1"/>
              <w:numId w:val="2"/>
            </w:numPr>
            <w:tabs>
              <w:tab w:val="left" w:pos="1134"/>
            </w:tabs>
            <w:ind w:left="0" w:firstLine="709"/>
            <w:jc w:val="both"/>
            <w:rPr>
              <w:sz w:val="26"/>
              <w:szCs w:val="26"/>
              <w:lang w:val="uk-UA"/>
            </w:rPr>
          </w:pPr>
          <w:r w:rsidRPr="00665B57">
            <w:rPr>
              <w:sz w:val="26"/>
              <w:szCs w:val="26"/>
              <w:lang w:val="uk-UA"/>
            </w:rPr>
            <w:t xml:space="preserve"> З суперечливих питань, що можуть виникнути у процесі проведення змагань рішення виносить організатор.</w:t>
          </w:r>
        </w:p>
      </w:sdtContent>
    </w:sdt>
    <w:sdt>
      <w:sdtPr>
        <w:rPr>
          <w:lang w:val="uk-UA"/>
        </w:rPr>
        <w:tag w:val="goog_rdk_36"/>
        <w:id w:val="1465474"/>
      </w:sdtPr>
      <w:sdtContent>
        <w:p w:rsidR="00605893" w:rsidRPr="00665B57" w:rsidRDefault="004E2048">
          <w:pPr>
            <w:numPr>
              <w:ilvl w:val="0"/>
              <w:numId w:val="2"/>
            </w:numPr>
            <w:tabs>
              <w:tab w:val="left" w:pos="-3261"/>
            </w:tabs>
            <w:spacing w:before="120" w:after="120"/>
            <w:ind w:left="0"/>
            <w:jc w:val="center"/>
            <w:rPr>
              <w:b/>
              <w:sz w:val="26"/>
              <w:szCs w:val="26"/>
              <w:lang w:val="uk-UA"/>
            </w:rPr>
          </w:pPr>
          <w:r w:rsidRPr="00665B57">
            <w:rPr>
              <w:b/>
              <w:sz w:val="26"/>
              <w:szCs w:val="26"/>
              <w:lang w:val="uk-UA"/>
            </w:rPr>
            <w:t>МАТЕРІАЛЬНЕ ЗАБЕЗПЕЧЕННЯ</w:t>
          </w:r>
        </w:p>
      </w:sdtContent>
    </w:sdt>
    <w:sdt>
      <w:sdtPr>
        <w:rPr>
          <w:lang w:val="uk-UA"/>
        </w:rPr>
        <w:tag w:val="goog_rdk_37"/>
        <w:id w:val="1465475"/>
      </w:sdtPr>
      <w:sdtContent>
        <w:p w:rsidR="00605893" w:rsidRPr="00665B57" w:rsidRDefault="004E2048">
          <w:pPr>
            <w:numPr>
              <w:ilvl w:val="1"/>
              <w:numId w:val="2"/>
            </w:numPr>
            <w:tabs>
              <w:tab w:val="left" w:pos="1134"/>
            </w:tabs>
            <w:ind w:left="0" w:firstLine="709"/>
            <w:jc w:val="both"/>
            <w:rPr>
              <w:sz w:val="26"/>
              <w:szCs w:val="26"/>
              <w:lang w:val="uk-UA"/>
            </w:rPr>
          </w:pPr>
          <w:r w:rsidRPr="00665B57">
            <w:rPr>
              <w:sz w:val="26"/>
              <w:szCs w:val="26"/>
              <w:lang w:val="uk-UA"/>
            </w:rPr>
            <w:t xml:space="preserve"> Організація та проведення змагань здійснюється за рахунок коштів ТОКЦНТТШУМ. Проїзд, нічліг та харчування учасників змагань за рахунок організацій, що відряджають.</w:t>
          </w:r>
        </w:p>
      </w:sdtContent>
    </w:sdt>
    <w:sdt>
      <w:sdtPr>
        <w:rPr>
          <w:lang w:val="uk-UA"/>
        </w:rPr>
        <w:tag w:val="goog_rdk_38"/>
        <w:id w:val="1465476"/>
      </w:sdtPr>
      <w:sdtContent>
        <w:p w:rsidR="00605893" w:rsidRPr="00665B57" w:rsidRDefault="004E2048">
          <w:pPr>
            <w:numPr>
              <w:ilvl w:val="1"/>
              <w:numId w:val="2"/>
            </w:numPr>
            <w:tabs>
              <w:tab w:val="left" w:pos="1134"/>
            </w:tabs>
            <w:ind w:left="0" w:firstLine="709"/>
            <w:jc w:val="both"/>
            <w:rPr>
              <w:sz w:val="26"/>
              <w:szCs w:val="26"/>
              <w:lang w:val="uk-UA"/>
            </w:rPr>
          </w:pPr>
          <w:r w:rsidRPr="00665B57">
            <w:rPr>
              <w:sz w:val="26"/>
              <w:szCs w:val="26"/>
              <w:lang w:val="uk-UA"/>
            </w:rPr>
            <w:t xml:space="preserve"> Команди повинні мати з собою спорядження для проживання в польових умовах.</w:t>
          </w:r>
        </w:p>
      </w:sdtContent>
    </w:sdt>
    <w:sdt>
      <w:sdtPr>
        <w:rPr>
          <w:lang w:val="uk-UA"/>
        </w:rPr>
        <w:tag w:val="goog_rdk_39"/>
        <w:id w:val="1465477"/>
      </w:sdtPr>
      <w:sdtContent>
        <w:p w:rsidR="00605893" w:rsidRPr="00665B57" w:rsidRDefault="004E2048">
          <w:pPr>
            <w:numPr>
              <w:ilvl w:val="0"/>
              <w:numId w:val="2"/>
            </w:numPr>
            <w:tabs>
              <w:tab w:val="left" w:pos="-3261"/>
            </w:tabs>
            <w:spacing w:before="120" w:after="120"/>
            <w:ind w:left="0" w:firstLine="709"/>
            <w:jc w:val="center"/>
            <w:rPr>
              <w:b/>
              <w:sz w:val="26"/>
              <w:szCs w:val="26"/>
              <w:lang w:val="uk-UA"/>
            </w:rPr>
          </w:pPr>
          <w:r w:rsidRPr="00665B57">
            <w:rPr>
              <w:b/>
              <w:sz w:val="26"/>
              <w:szCs w:val="26"/>
              <w:lang w:val="uk-UA"/>
            </w:rPr>
            <w:t>ВИЗНАЧЕННЯ ПЕРЕМОЖЦІВ ТА НАГОРОДЖЕННЯ</w:t>
          </w:r>
        </w:p>
      </w:sdtContent>
    </w:sdt>
    <w:sdt>
      <w:sdtPr>
        <w:rPr>
          <w:lang w:val="uk-UA"/>
        </w:rPr>
        <w:tag w:val="goog_rdk_40"/>
        <w:id w:val="1465478"/>
      </w:sdtPr>
      <w:sdtContent>
        <w:p w:rsidR="00605893" w:rsidRPr="00665B57" w:rsidRDefault="004E2048">
          <w:pPr>
            <w:numPr>
              <w:ilvl w:val="1"/>
              <w:numId w:val="2"/>
            </w:numPr>
            <w:tabs>
              <w:tab w:val="left" w:pos="1276"/>
            </w:tabs>
            <w:ind w:left="0" w:firstLine="709"/>
            <w:jc w:val="both"/>
            <w:rPr>
              <w:sz w:val="26"/>
              <w:szCs w:val="26"/>
              <w:lang w:val="uk-UA"/>
            </w:rPr>
          </w:pPr>
          <w:r w:rsidRPr="00665B57">
            <w:rPr>
              <w:sz w:val="26"/>
              <w:szCs w:val="26"/>
              <w:lang w:val="uk-UA"/>
            </w:rPr>
            <w:t xml:space="preserve"> Особистий результат спортсмена визначається згідно "Правил".</w:t>
          </w:r>
        </w:p>
      </w:sdtContent>
    </w:sdt>
    <w:sdt>
      <w:sdtPr>
        <w:rPr>
          <w:lang w:val="uk-UA"/>
        </w:rPr>
        <w:tag w:val="goog_rdk_41"/>
        <w:id w:val="1465479"/>
      </w:sdtPr>
      <w:sdtContent>
        <w:p w:rsidR="00605893" w:rsidRPr="00665B57" w:rsidRDefault="004E2048">
          <w:pPr>
            <w:numPr>
              <w:ilvl w:val="1"/>
              <w:numId w:val="2"/>
            </w:numPr>
            <w:tabs>
              <w:tab w:val="left" w:pos="1276"/>
            </w:tabs>
            <w:ind w:left="0" w:firstLine="709"/>
            <w:jc w:val="both"/>
            <w:rPr>
              <w:sz w:val="26"/>
              <w:szCs w:val="26"/>
              <w:lang w:val="uk-UA"/>
            </w:rPr>
          </w:pPr>
          <w:r w:rsidRPr="00665B57">
            <w:rPr>
              <w:sz w:val="26"/>
              <w:szCs w:val="26"/>
              <w:lang w:val="uk-UA"/>
            </w:rPr>
            <w:t xml:space="preserve"> Командна першість визначається за сумою кращих результатів членів команди у п’яти класах моделей. </w:t>
          </w:r>
        </w:p>
      </w:sdtContent>
    </w:sdt>
    <w:sdt>
      <w:sdtPr>
        <w:rPr>
          <w:lang w:val="uk-UA"/>
        </w:rPr>
        <w:tag w:val="goog_rdk_42"/>
        <w:id w:val="1465480"/>
      </w:sdtPr>
      <w:sdtContent>
        <w:p w:rsidR="00605893" w:rsidRPr="00665B57" w:rsidRDefault="004E2048">
          <w:pPr>
            <w:numPr>
              <w:ilvl w:val="1"/>
              <w:numId w:val="2"/>
            </w:numPr>
            <w:tabs>
              <w:tab w:val="left" w:pos="1276"/>
            </w:tabs>
            <w:ind w:left="0" w:firstLine="709"/>
            <w:jc w:val="both"/>
            <w:rPr>
              <w:sz w:val="26"/>
              <w:szCs w:val="26"/>
              <w:lang w:val="uk-UA"/>
            </w:rPr>
          </w:pPr>
          <w:r w:rsidRPr="00665B57">
            <w:rPr>
              <w:sz w:val="26"/>
              <w:szCs w:val="26"/>
              <w:lang w:val="uk-UA"/>
            </w:rPr>
            <w:t xml:space="preserve"> Командні результати визначаються згідно з діючими "Правилами" за такою формулою:</w:t>
          </w:r>
        </w:p>
      </w:sdtContent>
    </w:sdt>
    <w:sdt>
      <w:sdtPr>
        <w:rPr>
          <w:lang w:val="uk-UA"/>
        </w:rPr>
        <w:tag w:val="goog_rdk_43"/>
        <w:id w:val="1465481"/>
      </w:sdtPr>
      <w:sdtContent>
        <w:p w:rsidR="00605893" w:rsidRPr="00665B57" w:rsidRDefault="004E2048">
          <w:pPr>
            <w:ind w:firstLine="709"/>
            <w:jc w:val="both"/>
            <w:rPr>
              <w:sz w:val="26"/>
              <w:szCs w:val="26"/>
              <w:lang w:val="uk-UA"/>
            </w:rPr>
          </w:pPr>
          <w:r w:rsidRPr="00665B57">
            <w:rPr>
              <w:sz w:val="26"/>
              <w:szCs w:val="26"/>
              <w:lang w:val="uk-UA"/>
            </w:rPr>
            <w:t xml:space="preserve">Р = 1000 х В / А, де </w:t>
          </w:r>
        </w:p>
      </w:sdtContent>
    </w:sdt>
    <w:sdt>
      <w:sdtPr>
        <w:rPr>
          <w:lang w:val="uk-UA"/>
        </w:rPr>
        <w:tag w:val="goog_rdk_44"/>
        <w:id w:val="1465482"/>
      </w:sdtPr>
      <w:sdtContent>
        <w:p w:rsidR="00605893" w:rsidRPr="00665B57" w:rsidRDefault="004E2048">
          <w:pPr>
            <w:ind w:firstLine="709"/>
            <w:jc w:val="both"/>
            <w:rPr>
              <w:sz w:val="26"/>
              <w:szCs w:val="26"/>
              <w:lang w:val="uk-UA"/>
            </w:rPr>
          </w:pPr>
          <w:r w:rsidRPr="00665B57">
            <w:rPr>
              <w:sz w:val="26"/>
              <w:szCs w:val="26"/>
              <w:lang w:val="uk-UA"/>
            </w:rPr>
            <w:t xml:space="preserve">Р — бали, нараховані команді; </w:t>
          </w:r>
        </w:p>
      </w:sdtContent>
    </w:sdt>
    <w:sdt>
      <w:sdtPr>
        <w:rPr>
          <w:lang w:val="uk-UA"/>
        </w:rPr>
        <w:tag w:val="goog_rdk_45"/>
        <w:id w:val="1465483"/>
      </w:sdtPr>
      <w:sdtContent>
        <w:p w:rsidR="00605893" w:rsidRPr="00665B57" w:rsidRDefault="004E2048">
          <w:pPr>
            <w:ind w:firstLine="709"/>
            <w:jc w:val="both"/>
            <w:rPr>
              <w:sz w:val="26"/>
              <w:szCs w:val="26"/>
              <w:lang w:val="uk-UA"/>
            </w:rPr>
          </w:pPr>
          <w:r w:rsidRPr="00665B57">
            <w:rPr>
              <w:sz w:val="26"/>
              <w:szCs w:val="26"/>
              <w:lang w:val="uk-UA"/>
            </w:rPr>
            <w:t>А — кращий результат у даному класі моделей серед учасників командної першості;</w:t>
          </w:r>
        </w:p>
      </w:sdtContent>
    </w:sdt>
    <w:sdt>
      <w:sdtPr>
        <w:rPr>
          <w:lang w:val="uk-UA"/>
        </w:rPr>
        <w:tag w:val="goog_rdk_46"/>
        <w:id w:val="1465484"/>
      </w:sdtPr>
      <w:sdtContent>
        <w:p w:rsidR="00886770" w:rsidRDefault="004E2048" w:rsidP="00886770">
          <w:pPr>
            <w:ind w:firstLine="709"/>
            <w:jc w:val="both"/>
            <w:rPr>
              <w:sz w:val="26"/>
              <w:szCs w:val="26"/>
              <w:lang w:val="uk-UA"/>
            </w:rPr>
          </w:pPr>
          <w:r w:rsidRPr="00665B57">
            <w:rPr>
              <w:sz w:val="26"/>
              <w:szCs w:val="26"/>
              <w:lang w:val="uk-UA"/>
            </w:rPr>
            <w:t>В — результат спортсмена даної команди .</w:t>
          </w:r>
        </w:p>
        <w:p w:rsidR="00886770" w:rsidRPr="00886770" w:rsidRDefault="00886770" w:rsidP="00886770">
          <w:pPr>
            <w:pStyle w:val="a7"/>
            <w:numPr>
              <w:ilvl w:val="1"/>
              <w:numId w:val="2"/>
            </w:numPr>
            <w:ind w:left="0" w:firstLine="709"/>
            <w:jc w:val="both"/>
            <w:rPr>
              <w:sz w:val="26"/>
              <w:szCs w:val="26"/>
              <w:lang w:val="uk-UA"/>
            </w:rPr>
          </w:pPr>
          <w:r w:rsidRPr="00886770">
            <w:rPr>
              <w:sz w:val="26"/>
              <w:szCs w:val="26"/>
              <w:lang w:val="uk-UA"/>
            </w:rPr>
            <w:t>Учасник, який не отримав результату приносить команді місце рівне кількості команд.</w:t>
          </w:r>
        </w:p>
        <w:p w:rsidR="00605893" w:rsidRPr="00665B57" w:rsidRDefault="00BF0933">
          <w:pPr>
            <w:ind w:firstLine="709"/>
            <w:jc w:val="both"/>
            <w:rPr>
              <w:sz w:val="26"/>
              <w:szCs w:val="26"/>
              <w:lang w:val="uk-UA"/>
            </w:rPr>
          </w:pPr>
        </w:p>
      </w:sdtContent>
    </w:sdt>
    <w:sdt>
      <w:sdtPr>
        <w:rPr>
          <w:lang w:val="uk-UA"/>
        </w:rPr>
        <w:tag w:val="goog_rdk_47"/>
        <w:id w:val="1465485"/>
      </w:sdtPr>
      <w:sdtContent>
        <w:p w:rsidR="00605893" w:rsidRPr="00665B57" w:rsidRDefault="004E2048">
          <w:pPr>
            <w:numPr>
              <w:ilvl w:val="1"/>
              <w:numId w:val="2"/>
            </w:numPr>
            <w:tabs>
              <w:tab w:val="left" w:pos="1276"/>
            </w:tabs>
            <w:ind w:left="0" w:firstLine="709"/>
            <w:jc w:val="both"/>
            <w:rPr>
              <w:sz w:val="26"/>
              <w:szCs w:val="26"/>
              <w:lang w:val="uk-UA"/>
            </w:rPr>
          </w:pPr>
          <w:r w:rsidRPr="00665B57">
            <w:rPr>
              <w:sz w:val="26"/>
              <w:szCs w:val="26"/>
              <w:lang w:val="uk-UA"/>
            </w:rPr>
            <w:t xml:space="preserve"> Команди, які зайняли призові місця, нагороджуються дипломами ТОКЦНТТШУМ відповідних ступенів, а команда-переможець кубком.</w:t>
          </w:r>
        </w:p>
      </w:sdtContent>
    </w:sdt>
    <w:sdt>
      <w:sdtPr>
        <w:rPr>
          <w:lang w:val="uk-UA"/>
        </w:rPr>
        <w:tag w:val="goog_rdk_48"/>
        <w:id w:val="1465486"/>
      </w:sdtPr>
      <w:sdtContent>
        <w:p w:rsidR="00605893" w:rsidRPr="00665B57" w:rsidRDefault="004E2048">
          <w:pPr>
            <w:numPr>
              <w:ilvl w:val="1"/>
              <w:numId w:val="2"/>
            </w:numPr>
            <w:tabs>
              <w:tab w:val="left" w:pos="1276"/>
            </w:tabs>
            <w:ind w:left="0" w:firstLine="709"/>
            <w:jc w:val="both"/>
            <w:rPr>
              <w:sz w:val="26"/>
              <w:szCs w:val="26"/>
              <w:lang w:val="uk-UA"/>
            </w:rPr>
          </w:pPr>
          <w:r w:rsidRPr="00665B57">
            <w:rPr>
              <w:sz w:val="26"/>
              <w:szCs w:val="26"/>
              <w:lang w:val="uk-UA"/>
            </w:rPr>
            <w:t xml:space="preserve"> Учасники змагань, які зайняли призові місця в особистому заліку нагороджуються дипломами ТОКЦНТТШУМ та медалями.</w:t>
          </w:r>
        </w:p>
      </w:sdtContent>
    </w:sdt>
    <w:sdt>
      <w:sdtPr>
        <w:rPr>
          <w:lang w:val="uk-UA"/>
        </w:rPr>
        <w:tag w:val="goog_rdk_49"/>
        <w:id w:val="1465487"/>
      </w:sdtPr>
      <w:sdtContent>
        <w:p w:rsidR="00605893" w:rsidRPr="00665B57" w:rsidRDefault="004E2048">
          <w:pPr>
            <w:numPr>
              <w:ilvl w:val="1"/>
              <w:numId w:val="2"/>
            </w:numPr>
            <w:tabs>
              <w:tab w:val="left" w:pos="1276"/>
            </w:tabs>
            <w:ind w:left="0" w:firstLine="709"/>
            <w:jc w:val="both"/>
            <w:rPr>
              <w:sz w:val="26"/>
              <w:szCs w:val="26"/>
              <w:lang w:val="uk-UA"/>
            </w:rPr>
          </w:pPr>
          <w:r w:rsidRPr="00665B57">
            <w:rPr>
              <w:sz w:val="26"/>
              <w:szCs w:val="26"/>
              <w:lang w:val="uk-UA"/>
            </w:rPr>
            <w:t xml:space="preserve"> Керівники команд-призерів нагороджуються грамотами ТОКЦНТТШУМ.</w:t>
          </w:r>
        </w:p>
      </w:sdtContent>
    </w:sdt>
    <w:sdt>
      <w:sdtPr>
        <w:rPr>
          <w:lang w:val="uk-UA"/>
        </w:rPr>
        <w:tag w:val="goog_rdk_50"/>
        <w:id w:val="1465488"/>
      </w:sdtPr>
      <w:sdtContent>
        <w:p w:rsidR="00605893" w:rsidRPr="00665B57" w:rsidRDefault="00BF0933">
          <w:pPr>
            <w:jc w:val="both"/>
            <w:rPr>
              <w:sz w:val="26"/>
              <w:szCs w:val="26"/>
              <w:lang w:val="uk-UA"/>
            </w:rPr>
          </w:pPr>
        </w:p>
      </w:sdtContent>
    </w:sdt>
    <w:sdt>
      <w:sdtPr>
        <w:rPr>
          <w:lang w:val="uk-UA"/>
        </w:rPr>
        <w:tag w:val="goog_rdk_51"/>
        <w:id w:val="1465489"/>
      </w:sdtPr>
      <w:sdtContent>
        <w:p w:rsidR="00605893" w:rsidRPr="00665B57" w:rsidRDefault="004E2048">
          <w:pPr>
            <w:tabs>
              <w:tab w:val="left" w:pos="6804"/>
            </w:tabs>
            <w:jc w:val="both"/>
            <w:rPr>
              <w:b/>
              <w:sz w:val="26"/>
              <w:szCs w:val="26"/>
              <w:lang w:val="uk-UA"/>
            </w:rPr>
          </w:pPr>
          <w:r w:rsidRPr="00665B57">
            <w:rPr>
              <w:sz w:val="26"/>
              <w:szCs w:val="26"/>
              <w:lang w:val="uk-UA"/>
            </w:rPr>
            <w:t>Посвятовський В.А.</w:t>
          </w:r>
          <w:r w:rsidRPr="00665B57">
            <w:rPr>
              <w:sz w:val="26"/>
              <w:szCs w:val="26"/>
              <w:lang w:val="uk-UA"/>
            </w:rPr>
            <w:tab/>
          </w:r>
          <w:r w:rsidRPr="00665B57">
            <w:rPr>
              <w:b/>
              <w:sz w:val="26"/>
              <w:szCs w:val="26"/>
              <w:lang w:val="uk-UA"/>
            </w:rPr>
            <w:t>ОРГКОМІТЕТ</w:t>
          </w:r>
        </w:p>
      </w:sdtContent>
    </w:sdt>
    <w:sdt>
      <w:sdtPr>
        <w:rPr>
          <w:sz w:val="26"/>
          <w:szCs w:val="26"/>
          <w:lang w:val="uk-UA"/>
        </w:rPr>
        <w:tag w:val="goog_rdk_49"/>
        <w:id w:val="1102050"/>
      </w:sdtPr>
      <w:sdtContent>
        <w:p w:rsidR="00886770" w:rsidRPr="001A22F1" w:rsidRDefault="00886770" w:rsidP="00886770">
          <w:pPr>
            <w:ind w:firstLine="426"/>
            <w:rPr>
              <w:sz w:val="26"/>
              <w:szCs w:val="26"/>
              <w:lang w:val="uk-UA"/>
            </w:rPr>
          </w:pPr>
          <w:r>
            <w:rPr>
              <w:sz w:val="26"/>
              <w:szCs w:val="26"/>
              <w:lang w:val="uk-UA"/>
            </w:rPr>
            <w:t>(098) 596-49-63</w:t>
          </w:r>
        </w:p>
      </w:sdtContent>
    </w:sdt>
    <w:p w:rsidR="00605893" w:rsidRPr="00665B57" w:rsidRDefault="00605893" w:rsidP="00886770">
      <w:pPr>
        <w:ind w:firstLine="709"/>
        <w:rPr>
          <w:sz w:val="26"/>
          <w:szCs w:val="26"/>
          <w:lang w:val="uk-UA"/>
        </w:rPr>
      </w:pPr>
    </w:p>
    <w:sectPr w:rsidR="00605893" w:rsidRPr="00665B57" w:rsidSect="00886770">
      <w:pgSz w:w="11906" w:h="16838"/>
      <w:pgMar w:top="1276" w:right="849" w:bottom="1134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635"/>
    <w:multiLevelType w:val="multilevel"/>
    <w:tmpl w:val="2646B5B2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9F37E32"/>
    <w:multiLevelType w:val="multilevel"/>
    <w:tmpl w:val="4B30FB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C921FED"/>
    <w:multiLevelType w:val="multilevel"/>
    <w:tmpl w:val="05BE8AC0"/>
    <w:lvl w:ilvl="0">
      <w:start w:val="1"/>
      <w:numFmt w:val="decimal"/>
      <w:lvlText w:val="%1."/>
      <w:lvlJc w:val="left"/>
      <w:pPr>
        <w:ind w:left="2041" w:hanging="34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072327D"/>
    <w:multiLevelType w:val="multilevel"/>
    <w:tmpl w:val="3416AC7C"/>
    <w:lvl w:ilvl="0">
      <w:start w:val="1"/>
      <w:numFmt w:val="bullet"/>
      <w:lvlText w:val="-"/>
      <w:lvlJc w:val="left"/>
      <w:pPr>
        <w:ind w:left="16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B9C62E2"/>
    <w:multiLevelType w:val="multilevel"/>
    <w:tmpl w:val="20B4F102"/>
    <w:lvl w:ilvl="0">
      <w:start w:val="1"/>
      <w:numFmt w:val="decimal"/>
      <w:lvlText w:val="%1."/>
      <w:lvlJc w:val="left"/>
      <w:pPr>
        <w:ind w:left="2041" w:hanging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605893"/>
    <w:rsid w:val="00212809"/>
    <w:rsid w:val="00234776"/>
    <w:rsid w:val="00340069"/>
    <w:rsid w:val="003511DB"/>
    <w:rsid w:val="003D18D6"/>
    <w:rsid w:val="003D7A20"/>
    <w:rsid w:val="00416EF9"/>
    <w:rsid w:val="00453397"/>
    <w:rsid w:val="004E2048"/>
    <w:rsid w:val="005D0E16"/>
    <w:rsid w:val="00605893"/>
    <w:rsid w:val="00665B57"/>
    <w:rsid w:val="007407E5"/>
    <w:rsid w:val="007A382D"/>
    <w:rsid w:val="00886770"/>
    <w:rsid w:val="00910774"/>
    <w:rsid w:val="00963820"/>
    <w:rsid w:val="00A62C65"/>
    <w:rsid w:val="00BF0933"/>
    <w:rsid w:val="00C20730"/>
    <w:rsid w:val="00C82E9D"/>
    <w:rsid w:val="00D1331B"/>
    <w:rsid w:val="00D21CCD"/>
    <w:rsid w:val="00D956C4"/>
    <w:rsid w:val="00DA30E9"/>
    <w:rsid w:val="00F77390"/>
    <w:rsid w:val="00F8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3D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6B5384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F9553D"/>
    <w:pPr>
      <w:keepNext/>
      <w:ind w:firstLine="540"/>
      <w:jc w:val="both"/>
      <w:outlineLvl w:val="1"/>
    </w:pPr>
    <w:rPr>
      <w:b/>
      <w:bCs/>
      <w:lang w:val="uk-UA"/>
    </w:rPr>
  </w:style>
  <w:style w:type="paragraph" w:styleId="3">
    <w:name w:val="heading 3"/>
    <w:basedOn w:val="normal"/>
    <w:next w:val="normal"/>
    <w:rsid w:val="006058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0589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6058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6058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05893"/>
  </w:style>
  <w:style w:type="table" w:customStyle="1" w:styleId="TableNormal">
    <w:name w:val="Table Normal"/>
    <w:rsid w:val="006058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05893"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Indent 2"/>
    <w:basedOn w:val="a"/>
    <w:rsid w:val="00717CD5"/>
    <w:pPr>
      <w:ind w:left="680" w:firstLine="720"/>
      <w:jc w:val="both"/>
    </w:pPr>
    <w:rPr>
      <w:szCs w:val="20"/>
      <w:lang w:val="uk-UA"/>
    </w:rPr>
  </w:style>
  <w:style w:type="character" w:customStyle="1" w:styleId="10">
    <w:name w:val="Заголовок 1 Знак"/>
    <w:basedOn w:val="a0"/>
    <w:link w:val="1"/>
    <w:rsid w:val="006B5384"/>
    <w:rPr>
      <w:b/>
      <w:bCs/>
      <w:sz w:val="28"/>
      <w:szCs w:val="24"/>
      <w:lang w:eastAsia="ru-RU"/>
    </w:rPr>
  </w:style>
  <w:style w:type="paragraph" w:styleId="a4">
    <w:name w:val="Subtitle"/>
    <w:basedOn w:val="normal"/>
    <w:next w:val="normal"/>
    <w:rsid w:val="006058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E20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048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416EF9"/>
    <w:pPr>
      <w:ind w:left="720"/>
      <w:contextualSpacing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GBmdzPPjxQ/QPAS3ocLujfiNaQ==">AMUW2mX1L/QyaNYqf7r36egDZQV5h35AOYMYqApdFnSQljlTjprYnq2wgIOAtby5wKJGQuPzOMGkLPh0AjVtwiJDayGZFo3g1SoBR+2SUaTtnqSYW6qWPVvaDd0qHUGFBsuXbIQHkIgg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</cp:lastModifiedBy>
  <cp:revision>19</cp:revision>
  <dcterms:created xsi:type="dcterms:W3CDTF">2018-05-29T15:30:00Z</dcterms:created>
  <dcterms:modified xsi:type="dcterms:W3CDTF">2021-06-02T06:37:00Z</dcterms:modified>
</cp:coreProperties>
</file>